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523F51">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FAKÜLTESİ/ ENS</w:t>
            </w:r>
            <w:r w:rsidR="00523F51">
              <w:rPr>
                <w:rFonts w:ascii="Carlito" w:eastAsia="Carlito" w:hAnsi="Carlito" w:cs="Carlito"/>
                <w:b/>
                <w:color w:val="000000"/>
                <w:sz w:val="20"/>
                <w:szCs w:val="20"/>
              </w:rPr>
              <w:t>TİTÜSÜ/ YÜKSEKOKULU/ MYO, 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23F51">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0702117</w:t>
            </w:r>
          </w:p>
          <w:p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rsidR="0053441C" w:rsidRDefault="00523F51">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Antrenörlük Eğitim ve İlkeleri</w:t>
            </w: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276" w:type="dxa"/>
            <w:vAlign w:val="center"/>
          </w:tcPr>
          <w:p w:rsidR="00DD2DB7" w:rsidRDefault="008E6CFA" w:rsidP="00DD2DB7">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rsidR="0053441C" w:rsidRDefault="0053441C">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23F51">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2</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DD2DB7">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bookmarkStart w:id="0" w:name="_GoBack"/>
            <w:bookmarkEnd w:id="0"/>
          </w:p>
        </w:tc>
        <w:tc>
          <w:tcPr>
            <w:tcW w:w="1710" w:type="dxa"/>
            <w:vAlign w:val="center"/>
          </w:tcPr>
          <w:p w:rsidR="0053441C" w:rsidRDefault="00DD2DB7">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09.06.2026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523F51">
              <w:rPr>
                <w:rFonts w:ascii="Times New Roman" w:hAnsi="Times New Roman" w:cs="Times New Roman"/>
                <w:sz w:val="24"/>
                <w:szCs w:val="24"/>
              </w:rPr>
              <w:t xml:space="preserve">Doç. Dr. Ali YILDIRIM, </w:t>
            </w:r>
            <w:hyperlink r:id="rId5" w:history="1">
              <w:r w:rsidR="00523F51" w:rsidRPr="00F523DD">
                <w:rPr>
                  <w:rStyle w:val="Kpr"/>
                  <w:rFonts w:ascii="Times New Roman" w:hAnsi="Times New Roman" w:cs="Times New Roman"/>
                  <w:sz w:val="24"/>
                  <w:szCs w:val="24"/>
                </w:rPr>
                <w:t>ali.yildirim@kilis.edu.tr</w:t>
              </w:r>
            </w:hyperlink>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523F51">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color w:val="000000"/>
                <w:sz w:val="20"/>
                <w:szCs w:val="20"/>
              </w:rPr>
              <w:t>Spor Bilimleri Fakültesi Dersliği</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53441C" w:rsidRPr="00523F51" w:rsidRDefault="00523F51" w:rsidP="00523F51">
            <w:pPr>
              <w:spacing w:line="360" w:lineRule="auto"/>
              <w:jc w:val="both"/>
              <w:rPr>
                <w:rFonts w:ascii="Times New Roman" w:hAnsi="Times New Roman" w:cs="Times New Roman"/>
                <w:color w:val="000000"/>
                <w:sz w:val="24"/>
                <w:szCs w:val="24"/>
                <w:shd w:val="clear" w:color="auto" w:fill="FFFFFF" w:themeFill="background1"/>
              </w:rPr>
            </w:pPr>
            <w:r w:rsidRPr="00946F06">
              <w:rPr>
                <w:rFonts w:ascii="Times New Roman" w:hAnsi="Times New Roman" w:cs="Times New Roman"/>
                <w:color w:val="000000"/>
                <w:sz w:val="24"/>
                <w:szCs w:val="24"/>
                <w:shd w:val="clear" w:color="auto" w:fill="FFFFFF" w:themeFill="background1"/>
              </w:rPr>
              <w:t xml:space="preserve">Dersin amacı, öğrencilere; </w:t>
            </w:r>
            <w:proofErr w:type="gramStart"/>
            <w:r w:rsidRPr="00946F06">
              <w:rPr>
                <w:rFonts w:ascii="Times New Roman" w:hAnsi="Times New Roman" w:cs="Times New Roman"/>
                <w:color w:val="000000"/>
                <w:sz w:val="24"/>
                <w:szCs w:val="24"/>
                <w:shd w:val="clear" w:color="auto" w:fill="FFFFFF" w:themeFill="background1"/>
              </w:rPr>
              <w:t>antrenörlük</w:t>
            </w:r>
            <w:proofErr w:type="gramEnd"/>
            <w:r w:rsidRPr="00946F06">
              <w:rPr>
                <w:rFonts w:ascii="Times New Roman" w:hAnsi="Times New Roman" w:cs="Times New Roman"/>
                <w:color w:val="000000"/>
                <w:sz w:val="24"/>
                <w:szCs w:val="24"/>
                <w:shd w:val="clear" w:color="auto" w:fill="FFFFFF" w:themeFill="background1"/>
              </w:rPr>
              <w:t xml:space="preserve"> mesleğinin gerektirdiği sorumluluk ve görevleri etik değerler çerçevesinde uygulayacak bilgiyi kazandırmaktır. Dersin içeriği, Antrenörlük ile ilgili kavramlar ve genel bilgiler, Antrenör Eğitimi, Antrenörlük belge veren kurum ve kuruluşlar</w:t>
            </w:r>
            <w:r w:rsidRPr="00523F51">
              <w:rPr>
                <w:rFonts w:ascii="Carlito" w:eastAsia="Carlito" w:hAnsi="Carlito" w:cs="Carlito"/>
                <w:color w:val="000000"/>
                <w:sz w:val="20"/>
                <w:szCs w:val="20"/>
              </w:rPr>
              <w:t>, Avrupa Birliğinde Antrenör</w:t>
            </w:r>
            <w:r w:rsidRPr="00946F06">
              <w:rPr>
                <w:rFonts w:ascii="Times New Roman" w:hAnsi="Times New Roman" w:cs="Times New Roman"/>
                <w:color w:val="000000"/>
                <w:sz w:val="24"/>
                <w:szCs w:val="24"/>
                <w:shd w:val="clear" w:color="auto" w:fill="FFFFFF" w:themeFill="background1"/>
              </w:rPr>
              <w:t xml:space="preserve"> Eğitiminin yapı taslağı ve örneği, Antrenör Eğitiminde çeşitli kuruluşların rolü, Diğer Ülkelerde Antrenör Eğitim Modelleri, Antrenörün sahip olması gereken vasıflar ve konuya ilişkin örnek olaylar konularını kapsamaktadır.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23F51" w:rsidRPr="00523F51" w:rsidRDefault="00523F51" w:rsidP="00523F51">
            <w:pPr>
              <w:contextualSpacing/>
              <w:jc w:val="both"/>
              <w:rPr>
                <w:rFonts w:ascii="Times New Roman" w:hAnsi="Times New Roman" w:cs="Times New Roman"/>
                <w:color w:val="000000"/>
                <w:sz w:val="24"/>
                <w:szCs w:val="24"/>
                <w:shd w:val="clear" w:color="auto" w:fill="FFFFFF" w:themeFill="background1"/>
              </w:rPr>
            </w:pPr>
            <w:r w:rsidRPr="00523F51">
              <w:rPr>
                <w:rFonts w:ascii="Times New Roman" w:hAnsi="Times New Roman" w:cs="Times New Roman"/>
                <w:color w:val="000000"/>
                <w:sz w:val="24"/>
                <w:szCs w:val="24"/>
                <w:shd w:val="clear" w:color="auto" w:fill="FFFFFF" w:themeFill="background1"/>
              </w:rPr>
              <w:t xml:space="preserve">Sunay, Hakan. (2009). </w:t>
            </w:r>
            <w:proofErr w:type="gramStart"/>
            <w:r w:rsidRPr="00523F51">
              <w:rPr>
                <w:rFonts w:ascii="Times New Roman" w:hAnsi="Times New Roman" w:cs="Times New Roman"/>
                <w:color w:val="000000"/>
                <w:sz w:val="24"/>
                <w:szCs w:val="24"/>
                <w:shd w:val="clear" w:color="auto" w:fill="FFFFFF" w:themeFill="background1"/>
              </w:rPr>
              <w:t>Antrenörlük Eğitimi ve İlkeleri, Gazi Yayınları, Ankara.</w:t>
            </w:r>
            <w:proofErr w:type="gramEnd"/>
          </w:p>
          <w:p w:rsidR="00523F51" w:rsidRPr="00523F51" w:rsidRDefault="00523F51" w:rsidP="00523F51">
            <w:pPr>
              <w:contextualSpacing/>
              <w:jc w:val="both"/>
              <w:rPr>
                <w:rFonts w:ascii="Times New Roman" w:hAnsi="Times New Roman" w:cs="Times New Roman"/>
                <w:color w:val="000000"/>
                <w:sz w:val="24"/>
                <w:szCs w:val="24"/>
                <w:shd w:val="clear" w:color="auto" w:fill="FFFFFF" w:themeFill="background1"/>
              </w:rPr>
            </w:pPr>
            <w:r w:rsidRPr="00523F51">
              <w:rPr>
                <w:rFonts w:ascii="Times New Roman" w:hAnsi="Times New Roman" w:cs="Times New Roman"/>
                <w:color w:val="000000"/>
                <w:sz w:val="24"/>
                <w:szCs w:val="24"/>
                <w:shd w:val="clear" w:color="auto" w:fill="FFFFFF" w:themeFill="background1"/>
              </w:rPr>
              <w:t>Sevim, Yaşar. (2001). Antrenörlük Eğitimi İlkeleri, Nobel Yayın Dağıtım, Ankara.</w:t>
            </w:r>
          </w:p>
          <w:p w:rsidR="0053441C" w:rsidRDefault="0053441C">
            <w:pPr>
              <w:pBdr>
                <w:top w:val="nil"/>
                <w:left w:val="nil"/>
                <w:bottom w:val="nil"/>
                <w:right w:val="nil"/>
                <w:between w:val="nil"/>
              </w:pBdr>
              <w:spacing w:before="140"/>
              <w:jc w:val="both"/>
              <w:rPr>
                <w:rFonts w:ascii="Carlito" w:eastAsia="Carlito" w:hAnsi="Carlito" w:cs="Carlito"/>
                <w:color w:val="000000"/>
                <w:sz w:val="20"/>
                <w:szCs w:val="20"/>
              </w:rPr>
            </w:pP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523F51">
            <w:pPr>
              <w:pBdr>
                <w:top w:val="nil"/>
                <w:left w:val="nil"/>
                <w:bottom w:val="nil"/>
                <w:right w:val="nil"/>
                <w:between w:val="nil"/>
              </w:pBdr>
              <w:spacing w:before="159"/>
              <w:ind w:left="110"/>
              <w:jc w:val="both"/>
              <w:rPr>
                <w:rFonts w:ascii="Carlito" w:eastAsia="Carlito" w:hAnsi="Carlito" w:cs="Carlito"/>
                <w:color w:val="000000"/>
                <w:sz w:val="20"/>
                <w:szCs w:val="20"/>
              </w:rPr>
            </w:pPr>
            <w:proofErr w:type="gramStart"/>
            <w:r w:rsidRPr="00963B03">
              <w:rPr>
                <w:rFonts w:ascii="Arial" w:hAnsi="Arial" w:cs="Arial"/>
                <w:sz w:val="21"/>
                <w:szCs w:val="21"/>
                <w:shd w:val="clear" w:color="auto" w:fill="FFFFFF"/>
              </w:rPr>
              <w:t>Ders Sunumu, Ders Videosu.</w:t>
            </w:r>
            <w:proofErr w:type="gramEnd"/>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kavramı</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becerisi</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tanımı</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uygulaması</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uygulaması</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uygulaması</w:t>
                  </w: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Default="00523F51">
                  <w:pPr>
                    <w:jc w:val="both"/>
                  </w:pPr>
                  <w:r w:rsidRPr="00946F06">
                    <w:rPr>
                      <w:rFonts w:ascii="Times New Roman" w:hAnsi="Times New Roman" w:cs="Times New Roman"/>
                      <w:bCs/>
                      <w:sz w:val="24"/>
                      <w:szCs w:val="24"/>
                      <w:shd w:val="clear" w:color="auto" w:fill="FFFFFF" w:themeFill="background1"/>
                    </w:rPr>
                    <w:t>Antrenörlük</w:t>
                  </w:r>
                  <w:r>
                    <w:rPr>
                      <w:rFonts w:ascii="Times New Roman" w:hAnsi="Times New Roman" w:cs="Times New Roman"/>
                      <w:bCs/>
                      <w:sz w:val="24"/>
                      <w:szCs w:val="24"/>
                      <w:shd w:val="clear" w:color="auto" w:fill="FFFFFF" w:themeFill="background1"/>
                    </w:rPr>
                    <w:t xml:space="preserve"> uygulaması</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081" w:type="dxa"/>
            <w:gridSpan w:val="5"/>
            <w:vAlign w:val="center"/>
          </w:tcPr>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Pr="00523F51" w:rsidRDefault="00523F51" w:rsidP="00523F51">
                  <w:pPr>
                    <w:spacing w:line="360" w:lineRule="auto"/>
                    <w:contextualSpacing/>
                    <w:jc w:val="both"/>
                    <w:rPr>
                      <w:rFonts w:ascii="Times New Roman" w:hAnsi="Times New Roman" w:cs="Times New Roman"/>
                      <w:bCs/>
                      <w:sz w:val="24"/>
                      <w:szCs w:val="24"/>
                      <w:shd w:val="clear" w:color="auto" w:fill="F5F5F5"/>
                    </w:rPr>
                  </w:pPr>
                  <w:r w:rsidRPr="00946F06">
                    <w:rPr>
                      <w:rFonts w:ascii="Times New Roman" w:hAnsi="Times New Roman" w:cs="Times New Roman"/>
                      <w:bCs/>
                      <w:sz w:val="24"/>
                      <w:szCs w:val="24"/>
                      <w:shd w:val="clear" w:color="auto" w:fill="FFFFFF" w:themeFill="background1"/>
                    </w:rPr>
                    <w:t>Antrenörlük alanında uygulamaya yönelik problemler üzerinde kullanılabilecek ilkeleri bilir, çözüm önerileri geliştirir</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523F51">
                  <w:pPr>
                    <w:jc w:val="both"/>
                  </w:pPr>
                  <w:r w:rsidRPr="00946F06">
                    <w:rPr>
                      <w:rFonts w:ascii="Times New Roman" w:hAnsi="Times New Roman" w:cs="Times New Roman"/>
                      <w:bCs/>
                      <w:sz w:val="24"/>
                      <w:szCs w:val="24"/>
                    </w:rPr>
                    <w:t>Antrenörlük mesleği ile ilişkili belirli çalışma alanlarında uzmanlaşır</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Pr="00523F51" w:rsidRDefault="00523F51" w:rsidP="00523F51">
                  <w:pPr>
                    <w:spacing w:line="360" w:lineRule="auto"/>
                    <w:contextualSpacing/>
                    <w:jc w:val="both"/>
                    <w:rPr>
                      <w:rFonts w:ascii="Times New Roman" w:hAnsi="Times New Roman" w:cs="Times New Roman"/>
                      <w:sz w:val="24"/>
                      <w:szCs w:val="24"/>
                      <w:u w:val="single"/>
                    </w:rPr>
                  </w:pPr>
                  <w:r w:rsidRPr="00946F06">
                    <w:rPr>
                      <w:rFonts w:ascii="Times New Roman" w:hAnsi="Times New Roman" w:cs="Times New Roman"/>
                      <w:bCs/>
                      <w:sz w:val="24"/>
                      <w:szCs w:val="24"/>
                    </w:rPr>
                    <w:t>Sporun altyapısının gelişimine ve uluslararası düzeyde sporcu gelişimine katkı sağlar.</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523F51">
                  <w:pPr>
                    <w:jc w:val="both"/>
                  </w:pPr>
                  <w:r w:rsidRPr="00946F06">
                    <w:rPr>
                      <w:rFonts w:ascii="Times New Roman" w:hAnsi="Times New Roman" w:cs="Times New Roman"/>
                      <w:bCs/>
                      <w:sz w:val="24"/>
                      <w:szCs w:val="24"/>
                    </w:rPr>
                    <w:t xml:space="preserve">Sportif yeteneği seçer ve değerlendirerek uygun </w:t>
                  </w:r>
                  <w:proofErr w:type="gramStart"/>
                  <w:r w:rsidRPr="00946F06">
                    <w:rPr>
                      <w:rFonts w:ascii="Times New Roman" w:hAnsi="Times New Roman" w:cs="Times New Roman"/>
                      <w:bCs/>
                      <w:sz w:val="24"/>
                      <w:szCs w:val="24"/>
                    </w:rPr>
                    <w:t>branşa</w:t>
                  </w:r>
                  <w:proofErr w:type="gramEnd"/>
                  <w:r w:rsidRPr="00946F06">
                    <w:rPr>
                      <w:rFonts w:ascii="Times New Roman" w:hAnsi="Times New Roman" w:cs="Times New Roman"/>
                      <w:bCs/>
                      <w:sz w:val="24"/>
                      <w:szCs w:val="24"/>
                    </w:rPr>
                    <w:t xml:space="preserve"> yönlendirir.</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523F51">
                  <w:pPr>
                    <w:jc w:val="both"/>
                  </w:pPr>
                  <w:r w:rsidRPr="00946F06">
                    <w:rPr>
                      <w:rFonts w:ascii="Times New Roman" w:hAnsi="Times New Roman" w:cs="Times New Roman"/>
                      <w:bCs/>
                      <w:sz w:val="24"/>
                      <w:szCs w:val="24"/>
                    </w:rPr>
                    <w:t>Antrenörlük mesleği ile ilişkili yasal düzenlemeleri bilir, yasalara uygun davranır</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523F51">
                  <w:pPr>
                    <w:jc w:val="both"/>
                  </w:pPr>
                  <w:r w:rsidRPr="00946F06">
                    <w:rPr>
                      <w:rFonts w:ascii="Times New Roman" w:hAnsi="Times New Roman" w:cs="Times New Roman"/>
                      <w:bCs/>
                      <w:sz w:val="24"/>
                      <w:szCs w:val="24"/>
                      <w:shd w:val="clear" w:color="auto" w:fill="F9F9F9"/>
                    </w:rPr>
                    <w:t>Antrenmanları bilimsel yaklaşımlardan faydalanarak yönlendirir</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523F51">
                  <w:pPr>
                    <w:jc w:val="both"/>
                  </w:pPr>
                  <w:r w:rsidRPr="00946F06">
                    <w:rPr>
                      <w:rFonts w:ascii="Times New Roman" w:hAnsi="Times New Roman" w:cs="Times New Roman"/>
                      <w:bCs/>
                      <w:sz w:val="24"/>
                      <w:szCs w:val="24"/>
                    </w:rPr>
                    <w:t xml:space="preserve">Gelişim dönemlerinin özelliklerini ve </w:t>
                  </w:r>
                  <w:proofErr w:type="spellStart"/>
                  <w:r w:rsidRPr="00946F06">
                    <w:rPr>
                      <w:rFonts w:ascii="Times New Roman" w:hAnsi="Times New Roman" w:cs="Times New Roman"/>
                      <w:bCs/>
                      <w:sz w:val="24"/>
                      <w:szCs w:val="24"/>
                    </w:rPr>
                    <w:t>biyomotor</w:t>
                  </w:r>
                  <w:proofErr w:type="spellEnd"/>
                  <w:r w:rsidRPr="00946F06">
                    <w:rPr>
                      <w:rFonts w:ascii="Times New Roman" w:hAnsi="Times New Roman" w:cs="Times New Roman"/>
                      <w:bCs/>
                      <w:sz w:val="24"/>
                      <w:szCs w:val="24"/>
                    </w:rPr>
                    <w:t xml:space="preserve"> yetileri bilir</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523F51">
                  <w:pPr>
                    <w:jc w:val="both"/>
                  </w:pPr>
                  <w:r w:rsidRPr="00946F06">
                    <w:rPr>
                      <w:rFonts w:ascii="Times New Roman" w:hAnsi="Times New Roman" w:cs="Times New Roman"/>
                      <w:sz w:val="24"/>
                      <w:szCs w:val="24"/>
                    </w:rPr>
                    <w:t xml:space="preserve">Sporda </w:t>
                  </w:r>
                  <w:proofErr w:type="gramStart"/>
                  <w:r w:rsidRPr="00946F06">
                    <w:rPr>
                      <w:rFonts w:ascii="Times New Roman" w:hAnsi="Times New Roman" w:cs="Times New Roman"/>
                      <w:sz w:val="24"/>
                      <w:szCs w:val="24"/>
                    </w:rPr>
                    <w:t>antrenörlük</w:t>
                  </w:r>
                  <w:proofErr w:type="gramEnd"/>
                  <w:r w:rsidRPr="00946F06">
                    <w:rPr>
                      <w:rFonts w:ascii="Times New Roman" w:hAnsi="Times New Roman" w:cs="Times New Roman"/>
                      <w:sz w:val="24"/>
                      <w:szCs w:val="24"/>
                    </w:rPr>
                    <w:t xml:space="preserve"> alanı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523F51">
                  <w:pPr>
                    <w:jc w:val="both"/>
                  </w:pPr>
                  <w:r w:rsidRPr="00946F06">
                    <w:rPr>
                      <w:rFonts w:ascii="Times New Roman" w:hAnsi="Times New Roman" w:cs="Times New Roman"/>
                      <w:sz w:val="24"/>
                      <w:szCs w:val="24"/>
                    </w:rPr>
                    <w:t>Antrenörlük eğitimi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523F51">
                  <w:pPr>
                    <w:jc w:val="both"/>
                  </w:pPr>
                  <w:r w:rsidRPr="00946F06">
                    <w:rPr>
                      <w:rFonts w:ascii="Times New Roman" w:hAnsi="Times New Roman" w:cs="Times New Roman"/>
                      <w:bCs/>
                      <w:sz w:val="24"/>
                      <w:szCs w:val="24"/>
                    </w:rPr>
                    <w:t xml:space="preserve">Spor </w:t>
                  </w:r>
                  <w:proofErr w:type="gramStart"/>
                  <w:r w:rsidRPr="00946F06">
                    <w:rPr>
                      <w:rFonts w:ascii="Times New Roman" w:hAnsi="Times New Roman" w:cs="Times New Roman"/>
                      <w:bCs/>
                      <w:sz w:val="24"/>
                      <w:szCs w:val="24"/>
                    </w:rPr>
                    <w:t>branşının</w:t>
                  </w:r>
                  <w:proofErr w:type="gramEnd"/>
                  <w:r w:rsidRPr="00946F06">
                    <w:rPr>
                      <w:rFonts w:ascii="Times New Roman" w:hAnsi="Times New Roman" w:cs="Times New Roman"/>
                      <w:bCs/>
                      <w:sz w:val="24"/>
                      <w:szCs w:val="24"/>
                    </w:rPr>
                    <w:t xml:space="preserve"> ve hedef kitlenin (yaş grubu, antrenman durumu) özelliklerine uygun antrenman programlarını planlayabilir, uygulayabilir ve değerlendirir</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523F51">
                  <w:pPr>
                    <w:jc w:val="both"/>
                  </w:pPr>
                  <w:r w:rsidRPr="00946F06">
                    <w:rPr>
                      <w:rFonts w:ascii="Times New Roman" w:hAnsi="Times New Roman" w:cs="Times New Roman"/>
                      <w:bCs/>
                      <w:sz w:val="24"/>
                      <w:szCs w:val="24"/>
                    </w:rPr>
                    <w:t xml:space="preserve">Farklı </w:t>
                  </w:r>
                  <w:proofErr w:type="gramStart"/>
                  <w:r w:rsidRPr="00946F06">
                    <w:rPr>
                      <w:rFonts w:ascii="Times New Roman" w:hAnsi="Times New Roman" w:cs="Times New Roman"/>
                      <w:bCs/>
                      <w:sz w:val="24"/>
                      <w:szCs w:val="24"/>
                    </w:rPr>
                    <w:t>popülasyonlara</w:t>
                  </w:r>
                  <w:proofErr w:type="gramEnd"/>
                  <w:r w:rsidRPr="00946F06">
                    <w:rPr>
                      <w:rFonts w:ascii="Times New Roman" w:hAnsi="Times New Roman" w:cs="Times New Roman"/>
                      <w:bCs/>
                      <w:sz w:val="24"/>
                      <w:szCs w:val="24"/>
                    </w:rPr>
                    <w:t xml:space="preserve"> yönelik sportif faaliyetleri planlar, uygular ve geliştirir</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523F51">
                  <w:pPr>
                    <w:jc w:val="both"/>
                  </w:pPr>
                  <w:r w:rsidRPr="00946F06">
                    <w:rPr>
                      <w:rFonts w:ascii="Times New Roman" w:hAnsi="Times New Roman" w:cs="Times New Roman"/>
                      <w:bCs/>
                      <w:sz w:val="24"/>
                      <w:szCs w:val="24"/>
                    </w:rPr>
                    <w:t>Liderlik özelliklerini etkili bir şekilde kullanır</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523F51">
                  <w:pPr>
                    <w:jc w:val="both"/>
                  </w:pPr>
                  <w:r w:rsidRPr="00946F06">
                    <w:rPr>
                      <w:rFonts w:ascii="Times New Roman" w:hAnsi="Times New Roman" w:cs="Times New Roman"/>
                      <w:bCs/>
                      <w:sz w:val="24"/>
                      <w:szCs w:val="24"/>
                    </w:rPr>
                    <w:t>Alandaki ulusal ve uluslararası gelişmeleri takip eder, kişisel ve mesleki olarak kendini geliştirir</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523F51">
                  <w:pPr>
                    <w:jc w:val="both"/>
                  </w:pPr>
                  <w:r w:rsidRPr="00946F06">
                    <w:rPr>
                      <w:rFonts w:ascii="Times New Roman" w:hAnsi="Times New Roman" w:cs="Times New Roman"/>
                      <w:sz w:val="24"/>
                      <w:szCs w:val="24"/>
                    </w:rPr>
                    <w:t xml:space="preserve">Sporda </w:t>
                  </w:r>
                  <w:proofErr w:type="spellStart"/>
                  <w:r w:rsidRPr="00946F06">
                    <w:rPr>
                      <w:rFonts w:ascii="Times New Roman" w:hAnsi="Times New Roman" w:cs="Times New Roman"/>
                      <w:sz w:val="24"/>
                      <w:szCs w:val="24"/>
                    </w:rPr>
                    <w:t>fairplay</w:t>
                  </w:r>
                  <w:proofErr w:type="spellEnd"/>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23F51">
              <w:trPr>
                <w:trHeight w:val="404"/>
              </w:trPr>
              <w:tc>
                <w:tcPr>
                  <w:tcW w:w="3019" w:type="dxa"/>
                </w:tcPr>
                <w:p w:rsidR="00523F51" w:rsidRDefault="00523F51" w:rsidP="00B9488B">
                  <w:pPr>
                    <w:rPr>
                      <w:b/>
                      <w:sz w:val="20"/>
                      <w:szCs w:val="20"/>
                    </w:rPr>
                  </w:pPr>
                  <w:r>
                    <w:rPr>
                      <w:b/>
                      <w:color w:val="3B3A36"/>
                      <w:sz w:val="20"/>
                      <w:szCs w:val="20"/>
                    </w:rPr>
                    <w:t>Yarıyıl Çalışmaları</w:t>
                  </w:r>
                </w:p>
              </w:tc>
              <w:tc>
                <w:tcPr>
                  <w:tcW w:w="3019" w:type="dxa"/>
                </w:tcPr>
                <w:p w:rsidR="00523F51" w:rsidRDefault="00523F51" w:rsidP="00B9488B">
                  <w:pPr>
                    <w:rPr>
                      <w:b/>
                      <w:sz w:val="20"/>
                      <w:szCs w:val="20"/>
                    </w:rPr>
                  </w:pPr>
                  <w:r>
                    <w:rPr>
                      <w:b/>
                      <w:color w:val="3B3A36"/>
                      <w:sz w:val="20"/>
                      <w:szCs w:val="20"/>
                    </w:rPr>
                    <w:t>Sayısı</w:t>
                  </w:r>
                </w:p>
              </w:tc>
              <w:tc>
                <w:tcPr>
                  <w:tcW w:w="3020" w:type="dxa"/>
                </w:tcPr>
                <w:p w:rsidR="00523F51" w:rsidRDefault="00523F51" w:rsidP="00B9488B">
                  <w:pPr>
                    <w:rPr>
                      <w:b/>
                      <w:sz w:val="20"/>
                      <w:szCs w:val="20"/>
                    </w:rPr>
                  </w:pPr>
                  <w:r>
                    <w:rPr>
                      <w:b/>
                      <w:color w:val="3B3A36"/>
                      <w:sz w:val="20"/>
                      <w:szCs w:val="20"/>
                    </w:rPr>
                    <w:t>Katkı %</w:t>
                  </w:r>
                </w:p>
              </w:tc>
            </w:tr>
            <w:tr w:rsidR="00523F51">
              <w:trPr>
                <w:trHeight w:val="384"/>
              </w:trPr>
              <w:tc>
                <w:tcPr>
                  <w:tcW w:w="3019" w:type="dxa"/>
                </w:tcPr>
                <w:p w:rsidR="00523F51" w:rsidRDefault="00523F51" w:rsidP="00B9488B">
                  <w:pPr>
                    <w:rPr>
                      <w:sz w:val="20"/>
                      <w:szCs w:val="20"/>
                    </w:rPr>
                  </w:pPr>
                  <w:r>
                    <w:rPr>
                      <w:color w:val="3A3A3A"/>
                      <w:sz w:val="20"/>
                      <w:szCs w:val="20"/>
                    </w:rPr>
                    <w:t>Ara Sınav</w:t>
                  </w:r>
                </w:p>
              </w:tc>
              <w:tc>
                <w:tcPr>
                  <w:tcW w:w="3019" w:type="dxa"/>
                </w:tcPr>
                <w:p w:rsidR="00523F51" w:rsidRDefault="00523F51" w:rsidP="00B9488B">
                  <w:pPr>
                    <w:rPr>
                      <w:sz w:val="20"/>
                      <w:szCs w:val="20"/>
                    </w:rPr>
                  </w:pPr>
                  <w:r>
                    <w:rPr>
                      <w:sz w:val="20"/>
                      <w:szCs w:val="20"/>
                    </w:rPr>
                    <w:t>1</w:t>
                  </w:r>
                </w:p>
              </w:tc>
              <w:tc>
                <w:tcPr>
                  <w:tcW w:w="3020" w:type="dxa"/>
                </w:tcPr>
                <w:p w:rsidR="00523F51" w:rsidRDefault="00523F51" w:rsidP="00B9488B">
                  <w:pPr>
                    <w:rPr>
                      <w:sz w:val="20"/>
                      <w:szCs w:val="20"/>
                    </w:rPr>
                  </w:pPr>
                  <w:r>
                    <w:rPr>
                      <w:color w:val="3B3A36"/>
                      <w:sz w:val="20"/>
                      <w:szCs w:val="20"/>
                    </w:rPr>
                    <w:t>%40</w:t>
                  </w:r>
                </w:p>
              </w:tc>
            </w:tr>
            <w:tr w:rsidR="00523F51">
              <w:trPr>
                <w:trHeight w:val="404"/>
              </w:trPr>
              <w:tc>
                <w:tcPr>
                  <w:tcW w:w="3019" w:type="dxa"/>
                </w:tcPr>
                <w:p w:rsidR="00523F51" w:rsidRDefault="00523F51" w:rsidP="00B9488B">
                  <w:pPr>
                    <w:rPr>
                      <w:sz w:val="20"/>
                      <w:szCs w:val="20"/>
                    </w:rPr>
                  </w:pPr>
                  <w:r>
                    <w:rPr>
                      <w:color w:val="3A3A3A"/>
                      <w:sz w:val="20"/>
                      <w:szCs w:val="20"/>
                    </w:rPr>
                    <w:t>Yarıyıl Sonu Sınavı</w:t>
                  </w:r>
                </w:p>
              </w:tc>
              <w:tc>
                <w:tcPr>
                  <w:tcW w:w="3019" w:type="dxa"/>
                </w:tcPr>
                <w:p w:rsidR="00523F51" w:rsidRDefault="00523F51" w:rsidP="00B9488B">
                  <w:pPr>
                    <w:rPr>
                      <w:sz w:val="20"/>
                      <w:szCs w:val="20"/>
                    </w:rPr>
                  </w:pPr>
                  <w:r>
                    <w:rPr>
                      <w:sz w:val="20"/>
                      <w:szCs w:val="20"/>
                    </w:rPr>
                    <w:t>1</w:t>
                  </w:r>
                </w:p>
              </w:tc>
              <w:tc>
                <w:tcPr>
                  <w:tcW w:w="3020" w:type="dxa"/>
                </w:tcPr>
                <w:p w:rsidR="00523F51" w:rsidRDefault="00523F51" w:rsidP="00B9488B">
                  <w:pPr>
                    <w:rPr>
                      <w:sz w:val="20"/>
                      <w:szCs w:val="20"/>
                    </w:rPr>
                  </w:pPr>
                  <w:r>
                    <w:rPr>
                      <w:sz w:val="20"/>
                      <w:szCs w:val="20"/>
                    </w:rPr>
                    <w:t>%60</w:t>
                  </w:r>
                </w:p>
              </w:tc>
            </w:tr>
            <w:tr w:rsidR="00523F51">
              <w:trPr>
                <w:trHeight w:val="384"/>
              </w:trPr>
              <w:tc>
                <w:tcPr>
                  <w:tcW w:w="3019" w:type="dxa"/>
                </w:tcPr>
                <w:p w:rsidR="00523F51" w:rsidRDefault="00523F51" w:rsidP="00B9488B">
                  <w:pPr>
                    <w:rPr>
                      <w:b/>
                      <w:sz w:val="20"/>
                      <w:szCs w:val="20"/>
                    </w:rPr>
                  </w:pPr>
                  <w:r>
                    <w:rPr>
                      <w:b/>
                      <w:sz w:val="20"/>
                      <w:szCs w:val="20"/>
                    </w:rPr>
                    <w:t>Toplam</w:t>
                  </w:r>
                </w:p>
              </w:tc>
              <w:tc>
                <w:tcPr>
                  <w:tcW w:w="3019" w:type="dxa"/>
                </w:tcPr>
                <w:p w:rsidR="00523F51" w:rsidRDefault="00523F51" w:rsidP="00B9488B">
                  <w:pPr>
                    <w:rPr>
                      <w:b/>
                      <w:sz w:val="20"/>
                      <w:szCs w:val="20"/>
                    </w:rPr>
                  </w:pPr>
                </w:p>
              </w:tc>
              <w:tc>
                <w:tcPr>
                  <w:tcW w:w="3020" w:type="dxa"/>
                </w:tcPr>
                <w:p w:rsidR="00523F51" w:rsidRDefault="00523F51" w:rsidP="00B9488B">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1A7C10"/>
    <w:rsid w:val="003B5766"/>
    <w:rsid w:val="00523F51"/>
    <w:rsid w:val="0053441C"/>
    <w:rsid w:val="005E3C64"/>
    <w:rsid w:val="008E6CFA"/>
    <w:rsid w:val="00DD2D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523F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523F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i.yildirim@kilis.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2941</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2025-10-22T19:27:00Z</dcterms:created>
  <dcterms:modified xsi:type="dcterms:W3CDTF">2026-06-08T22:04:00Z</dcterms:modified>
</cp:coreProperties>
</file>